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89" w:rsidRDefault="00477089" w:rsidP="00477089">
      <w:pPr>
        <w:spacing w:after="0" w:line="240" w:lineRule="auto"/>
        <w:jc w:val="right"/>
        <w:rPr>
          <w:rFonts w:ascii="Tahoma" w:hAnsi="Tahoma" w:cs="Tahoma"/>
          <w:szCs w:val="20"/>
        </w:rPr>
      </w:pPr>
      <w:r w:rsidRPr="007973C1">
        <w:rPr>
          <w:rFonts w:ascii="Tahoma" w:hAnsi="Tahoma" w:cs="Tahoma"/>
          <w:szCs w:val="20"/>
        </w:rPr>
        <w:t>Приложение №</w:t>
      </w:r>
      <w:r>
        <w:rPr>
          <w:rFonts w:ascii="Tahoma" w:hAnsi="Tahoma" w:cs="Tahoma"/>
          <w:szCs w:val="20"/>
        </w:rPr>
        <w:t xml:space="preserve"> 6 </w:t>
      </w:r>
      <w:r w:rsidRPr="007973C1">
        <w:rPr>
          <w:rFonts w:ascii="Tahoma" w:hAnsi="Tahoma" w:cs="Tahoma"/>
          <w:szCs w:val="20"/>
        </w:rPr>
        <w:t xml:space="preserve">к </w:t>
      </w:r>
    </w:p>
    <w:p w:rsidR="00477089" w:rsidRDefault="00477089" w:rsidP="00477089">
      <w:pPr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                                                                              Дого</w:t>
      </w:r>
      <w:r w:rsidRPr="007973C1">
        <w:rPr>
          <w:rFonts w:ascii="Tahoma" w:hAnsi="Tahoma" w:cs="Tahoma"/>
          <w:szCs w:val="20"/>
        </w:rPr>
        <w:t xml:space="preserve">вору </w:t>
      </w:r>
      <w:r>
        <w:rPr>
          <w:rFonts w:ascii="Tahoma" w:hAnsi="Tahoma" w:cs="Tahoma"/>
          <w:szCs w:val="20"/>
        </w:rPr>
        <w:t>№_______________________</w:t>
      </w:r>
    </w:p>
    <w:p w:rsidR="00477089" w:rsidRPr="007973C1" w:rsidRDefault="00477089" w:rsidP="00477089">
      <w:pPr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_____________</w:t>
      </w:r>
      <w:proofErr w:type="gramStart"/>
      <w:r>
        <w:rPr>
          <w:rFonts w:ascii="Tahoma" w:hAnsi="Tahoma" w:cs="Tahoma"/>
          <w:szCs w:val="20"/>
        </w:rPr>
        <w:t>_  2024</w:t>
      </w:r>
      <w:proofErr w:type="gramEnd"/>
      <w:r>
        <w:rPr>
          <w:rFonts w:ascii="Tahoma" w:hAnsi="Tahoma" w:cs="Tahoma"/>
          <w:szCs w:val="20"/>
        </w:rPr>
        <w:t xml:space="preserve"> </w:t>
      </w:r>
      <w:r w:rsidRPr="007973C1">
        <w:rPr>
          <w:rFonts w:ascii="Tahoma" w:hAnsi="Tahoma" w:cs="Tahoma"/>
          <w:szCs w:val="20"/>
        </w:rPr>
        <w:t>г</w:t>
      </w:r>
    </w:p>
    <w:p w:rsidR="00477089" w:rsidRDefault="00477089" w:rsidP="00477089">
      <w:pPr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jc w:val="both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                               Требования к промышленной безопасности и охране труда</w:t>
      </w:r>
    </w:p>
    <w:p w:rsidR="0047708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Общие положения</w:t>
      </w:r>
    </w:p>
    <w:p w:rsidR="00477089" w:rsidRPr="00F1132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 xml:space="preserve">Заказчик выполняет требования нормативно-правовых актов по вопросам промышленной, экологической, пожарной безопасности, охраны труда и техники безопасности (далее – «ПБ и ОТ») и требует от Исполнителя и привлекаемых им третьих лиц следовать данной политике. 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eastAsia="Times New Roman" w:hAnsi="Tahoma" w:cs="Tahoma"/>
          <w:kern w:val="32"/>
          <w:szCs w:val="20"/>
        </w:rPr>
        <w:t>Исполнитель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Исполнитель принимает все обоснованные меры предосторожности, направленные на охрану окружающей среды в процессе оказания Услуг на территории Объекта Заказчика.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>Требования Заказчика в области ПБ и ОТ изложены в заключенном между Сторонами Договоре и в настоящем Приложении, а также в нормативно-правовых актах РФ.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>Ответственность за третьих лиц, привлеченных Исполнителем в ходе исполнения обязательств по Договору, возлагается на Исполнителя</w:t>
      </w:r>
    </w:p>
    <w:p w:rsidR="00477089" w:rsidRPr="00F11329" w:rsidRDefault="00477089" w:rsidP="00477089">
      <w:pPr>
        <w:pStyle w:val="a3"/>
        <w:numPr>
          <w:ilvl w:val="1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kern w:val="32"/>
          <w:szCs w:val="20"/>
        </w:rPr>
        <w:t xml:space="preserve">В случае выявления Заказчиком, в результате проверки или иным образом, фактов несоблюдения Исполнителем (третьим </w:t>
      </w:r>
      <w:proofErr w:type="gramStart"/>
      <w:r w:rsidRPr="00F11329">
        <w:rPr>
          <w:rFonts w:ascii="Tahoma" w:hAnsi="Tahoma" w:cs="Tahoma"/>
          <w:kern w:val="32"/>
          <w:szCs w:val="20"/>
        </w:rPr>
        <w:t>лицом)  требований</w:t>
      </w:r>
      <w:proofErr w:type="gramEnd"/>
      <w:r w:rsidRPr="00F11329">
        <w:rPr>
          <w:rFonts w:ascii="Tahoma" w:hAnsi="Tahoma" w:cs="Tahoma"/>
          <w:kern w:val="32"/>
          <w:szCs w:val="20"/>
        </w:rPr>
        <w:t xml:space="preserve"> ПБ и ОТ, Заказчик и Исполнитель согласуют план и сроки устранения таких нарушений.  </w:t>
      </w:r>
      <w:proofErr w:type="spellStart"/>
      <w:r w:rsidRPr="00F11329">
        <w:rPr>
          <w:rFonts w:ascii="Tahoma" w:hAnsi="Tahoma" w:cs="Tahoma"/>
          <w:kern w:val="32"/>
          <w:szCs w:val="20"/>
        </w:rPr>
        <w:t>Неустранение</w:t>
      </w:r>
      <w:proofErr w:type="spellEnd"/>
      <w:r w:rsidRPr="00F11329">
        <w:rPr>
          <w:rFonts w:ascii="Tahoma" w:hAnsi="Tahoma" w:cs="Tahoma"/>
          <w:kern w:val="32"/>
          <w:szCs w:val="20"/>
        </w:rPr>
        <w:t xml:space="preserve"> указанных нарушений в согласованные Сторонами сроки является основанием для одностороннего внесудебного расторжения Заказчиком Договора без обязательств Заказчика по возмещению убытков Исполнителя, связанных с таким расторжением. </w:t>
      </w:r>
    </w:p>
    <w:p w:rsidR="00477089" w:rsidRPr="004D092B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eastAsia="Times New Roman" w:hAnsi="Tahoma" w:cs="Tahoma"/>
          <w:b/>
          <w:szCs w:val="20"/>
        </w:rPr>
        <w:t xml:space="preserve"> Требования к средствам индивидуальной защиты (далее - СИЗ)</w:t>
      </w:r>
    </w:p>
    <w:p w:rsidR="00477089" w:rsidRPr="00F1132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pStyle w:val="a3"/>
        <w:widowControl w:val="0"/>
        <w:numPr>
          <w:ilvl w:val="0"/>
          <w:numId w:val="4"/>
        </w:numPr>
        <w:tabs>
          <w:tab w:val="num" w:pos="284"/>
          <w:tab w:val="num" w:pos="567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 </w:t>
      </w:r>
      <w:r w:rsidRPr="004D092B">
        <w:rPr>
          <w:rFonts w:ascii="Tahoma" w:eastAsia="Times New Roman" w:hAnsi="Tahoma" w:cs="Tahoma"/>
          <w:kern w:val="32"/>
          <w:szCs w:val="20"/>
        </w:rPr>
        <w:t xml:space="preserve">Весь персонал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4D092B">
        <w:rPr>
          <w:rFonts w:ascii="Tahoma" w:eastAsia="Times New Roman" w:hAnsi="Tahoma" w:cs="Tahoma"/>
          <w:kern w:val="32"/>
          <w:szCs w:val="20"/>
        </w:rPr>
        <w:t xml:space="preserve"> и третьих лиц должен быть, </w:t>
      </w:r>
      <w:proofErr w:type="gramStart"/>
      <w:r w:rsidRPr="004D092B">
        <w:rPr>
          <w:rFonts w:ascii="Tahoma" w:eastAsia="Times New Roman" w:hAnsi="Tahoma" w:cs="Tahoma"/>
          <w:kern w:val="32"/>
          <w:szCs w:val="20"/>
        </w:rPr>
        <w:t>обеспечен  сертифицированными</w:t>
      </w:r>
      <w:proofErr w:type="gramEnd"/>
      <w:r w:rsidRPr="004D092B">
        <w:rPr>
          <w:rFonts w:ascii="Tahoma" w:eastAsia="Times New Roman" w:hAnsi="Tahoma" w:cs="Tahoma"/>
          <w:kern w:val="32"/>
          <w:szCs w:val="20"/>
        </w:rPr>
        <w:t xml:space="preserve"> спецодеждой, </w:t>
      </w:r>
      <w:proofErr w:type="spellStart"/>
      <w:r w:rsidRPr="004D092B">
        <w:rPr>
          <w:rFonts w:ascii="Tahoma" w:eastAsia="Times New Roman" w:hAnsi="Tahoma" w:cs="Tahoma"/>
          <w:kern w:val="32"/>
          <w:szCs w:val="20"/>
        </w:rPr>
        <w:t>спецобувью</w:t>
      </w:r>
      <w:proofErr w:type="spellEnd"/>
      <w:r w:rsidRPr="004D092B">
        <w:rPr>
          <w:rFonts w:ascii="Tahoma" w:eastAsia="Times New Roman" w:hAnsi="Tahoma" w:cs="Tahoma"/>
          <w:kern w:val="32"/>
          <w:szCs w:val="20"/>
        </w:rPr>
        <w:t xml:space="preserve"> и другими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477089" w:rsidRPr="00592341" w:rsidRDefault="00477089" w:rsidP="00477089">
      <w:pPr>
        <w:pStyle w:val="a3"/>
        <w:widowControl w:val="0"/>
        <w:numPr>
          <w:ilvl w:val="0"/>
          <w:numId w:val="4"/>
        </w:numPr>
        <w:tabs>
          <w:tab w:val="num" w:pos="284"/>
          <w:tab w:val="num" w:pos="567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Cs w:val="20"/>
        </w:rPr>
        <w:t>Среди них, применительно к конкретной профессии: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тела;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Средства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защиты  рук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>, ног;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головы;</w:t>
      </w:r>
    </w:p>
    <w:p w:rsidR="00477089" w:rsidRPr="00200618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органов зрения;</w:t>
      </w:r>
    </w:p>
    <w:p w:rsidR="00477089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color w:val="000000"/>
          <w:szCs w:val="20"/>
        </w:rPr>
      </w:pPr>
      <w:r>
        <w:rPr>
          <w:rFonts w:ascii="Tahoma" w:eastAsia="Times New Roman" w:hAnsi="Tahoma" w:cs="Tahoma"/>
          <w:color w:val="000000"/>
          <w:szCs w:val="20"/>
        </w:rPr>
        <w:t xml:space="preserve">- </w:t>
      </w:r>
      <w:r w:rsidRPr="00200618">
        <w:rPr>
          <w:rFonts w:ascii="Tahoma" w:eastAsia="Times New Roman" w:hAnsi="Tahoma" w:cs="Tahoma"/>
          <w:color w:val="000000"/>
          <w:szCs w:val="20"/>
        </w:rPr>
        <w:t>Средства защиты органов дыхания</w:t>
      </w:r>
    </w:p>
    <w:p w:rsidR="00477089" w:rsidRDefault="00477089" w:rsidP="00477089">
      <w:pPr>
        <w:widowControl w:val="0"/>
        <w:tabs>
          <w:tab w:val="num" w:pos="709"/>
          <w:tab w:val="num" w:pos="993"/>
        </w:tabs>
        <w:spacing w:after="0" w:line="240" w:lineRule="auto"/>
        <w:ind w:left="426"/>
        <w:jc w:val="both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</w:t>
      </w:r>
      <w:r w:rsidRPr="00592341">
        <w:rPr>
          <w:rFonts w:ascii="Tahoma" w:eastAsia="Times New Roman" w:hAnsi="Tahoma" w:cs="Tahoma"/>
          <w:kern w:val="32"/>
          <w:szCs w:val="20"/>
        </w:rPr>
        <w:t>При выполнении отдельных видов работ повышенной опасности, или выполнении функций подручного при производстве таких работ, персонал должен быть обеспечен дополнительно соответствующими средствами защиты, обеспечивающими защиту от связанных с данными опасными работами рисков.</w:t>
      </w:r>
    </w:p>
    <w:p w:rsidR="00477089" w:rsidRPr="00592341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Обучение и аттестация персонала Исполнителя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применительно к осуществляемой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деятельности.</w:t>
      </w:r>
    </w:p>
    <w:p w:rsidR="00477089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обязан гарантировать, что персонал, </w:t>
      </w:r>
      <w:r>
        <w:rPr>
          <w:rFonts w:ascii="Tahoma" w:eastAsia="Times New Roman" w:hAnsi="Tahoma" w:cs="Tahoma"/>
          <w:kern w:val="32"/>
          <w:szCs w:val="20"/>
        </w:rPr>
        <w:t xml:space="preserve">оказывающий </w:t>
      </w:r>
      <w:proofErr w:type="gramStart"/>
      <w:r>
        <w:rPr>
          <w:rFonts w:ascii="Tahoma" w:eastAsia="Times New Roman" w:hAnsi="Tahoma" w:cs="Tahoma"/>
          <w:kern w:val="32"/>
          <w:szCs w:val="20"/>
        </w:rPr>
        <w:t>Услуги</w:t>
      </w:r>
      <w:proofErr w:type="gramEnd"/>
      <w:r w:rsidRPr="003D23D3">
        <w:rPr>
          <w:rFonts w:ascii="Tahoma" w:eastAsia="Times New Roman" w:hAnsi="Tahoma" w:cs="Tahoma"/>
          <w:kern w:val="32"/>
          <w:szCs w:val="20"/>
        </w:rPr>
        <w:t xml:space="preserve"> обладает необходимой компетентностью,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</w:t>
      </w:r>
    </w:p>
    <w:p w:rsidR="00477089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</w:t>
      </w:r>
      <w:r w:rsidRPr="003D23D3">
        <w:rPr>
          <w:rFonts w:ascii="Tahoma" w:eastAsia="Times New Roman" w:hAnsi="Tahoma" w:cs="Tahoma"/>
          <w:kern w:val="32"/>
          <w:szCs w:val="20"/>
        </w:rPr>
        <w:lastRenderedPageBreak/>
        <w:t>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5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Прежде чем приступить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на Объекте персонал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должен выполнить следующие мероприятия:</w:t>
      </w:r>
    </w:p>
    <w:p w:rsidR="00477089" w:rsidRPr="00200618" w:rsidRDefault="00477089" w:rsidP="0047708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Пройти вводный инструктаж по ПБ и ОТ, проводимый представителями Заказчика для работников сторонних организаций в соответствии с установленными Заказчиком правилами.</w:t>
      </w:r>
    </w:p>
    <w:p w:rsidR="00477089" w:rsidRPr="00200618" w:rsidRDefault="00477089" w:rsidP="00477089">
      <w:pPr>
        <w:widowControl w:val="0"/>
        <w:tabs>
          <w:tab w:val="num" w:pos="426"/>
          <w:tab w:val="num" w:pos="851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Пройти вводный инструктаж по ППБ, ОТ и </w:t>
      </w:r>
      <w:proofErr w:type="gramStart"/>
      <w:r w:rsidRPr="00200618">
        <w:rPr>
          <w:rFonts w:ascii="Tahoma" w:eastAsia="Times New Roman" w:hAnsi="Tahoma" w:cs="Tahoma"/>
          <w:kern w:val="32"/>
          <w:szCs w:val="20"/>
        </w:rPr>
        <w:t>Э</w:t>
      </w:r>
      <w:proofErr w:type="gramEnd"/>
      <w:r w:rsidRPr="00200618">
        <w:rPr>
          <w:rFonts w:ascii="Tahoma" w:eastAsia="Times New Roman" w:hAnsi="Tahoma" w:cs="Tahoma"/>
          <w:kern w:val="32"/>
          <w:szCs w:val="20"/>
        </w:rPr>
        <w:t xml:space="preserve">, проводимый представителем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>, предусмотренный требованиями законодательства.</w:t>
      </w:r>
    </w:p>
    <w:p w:rsidR="00477089" w:rsidRDefault="00477089" w:rsidP="00477089">
      <w:pPr>
        <w:pStyle w:val="a3"/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>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6"/>
        </w:numPr>
        <w:tabs>
          <w:tab w:val="num" w:pos="851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Заказчик вправе возражать против использования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и требовать от него отстранения от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по Договору или к выполнению иных работ только по письменному разрешению Заказчика. 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Политика в отношении запрета на употребление алкоголя, наркотиков и токсических веществ, пребывания в состоянии абстинентного синдрома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3D23D3" w:rsidRDefault="00477089" w:rsidP="00477089">
      <w:pPr>
        <w:pStyle w:val="a3"/>
        <w:widowControl w:val="0"/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Cs w:val="20"/>
        </w:rPr>
        <w:t>обязан:</w:t>
      </w:r>
    </w:p>
    <w:p w:rsidR="00477089" w:rsidRDefault="00477089" w:rsidP="00477089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Не допускать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(отстранить от работы) работников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(а в случае привлечения третьих лиц- и работников третьих лиц, привлеченных к </w:t>
      </w:r>
      <w:r>
        <w:rPr>
          <w:rFonts w:ascii="Tahoma" w:eastAsia="Times New Roman" w:hAnsi="Tahoma" w:cs="Tahoma"/>
          <w:kern w:val="32"/>
          <w:szCs w:val="20"/>
        </w:rPr>
        <w:t>оказанию Услуг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на территории Объекта),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477089" w:rsidRPr="00200618" w:rsidRDefault="00477089" w:rsidP="00477089">
      <w:pPr>
        <w:widowControl w:val="0"/>
        <w:tabs>
          <w:tab w:val="num" w:pos="1134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Не допускать пронос и нахождение на территории Объекта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(далее – «Разрешенные вещества»). </w:t>
      </w:r>
    </w:p>
    <w:p w:rsidR="00477089" w:rsidRDefault="00477089" w:rsidP="00477089">
      <w:pPr>
        <w:pStyle w:val="a3"/>
        <w:widowControl w:val="0"/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Объект. Если в результате подобного досмотра будут обнаружены указанные запрещенные вещества, то транспортное средство не допускается на Объект, а работник(и)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не допускается на рабочее место.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7"/>
        </w:numPr>
        <w:tabs>
          <w:tab w:val="num" w:pos="851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Фиксация факта появления работника на территории Объекта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Договора и отношений между Заказчиком и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может, осуществляется любым из нижеперечисленных способов: </w:t>
      </w:r>
    </w:p>
    <w:p w:rsidR="00477089" w:rsidRPr="00200618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медицинским осмотром или освидетельствованием; </w:t>
      </w:r>
    </w:p>
    <w:p w:rsidR="00477089" w:rsidRPr="00200618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актами, составленными работниками Заказчика и/или </w:t>
      </w:r>
      <w:r>
        <w:rPr>
          <w:rFonts w:ascii="Tahoma" w:eastAsia="Times New Roman" w:hAnsi="Tahoma" w:cs="Tahoma"/>
          <w:szCs w:val="20"/>
        </w:rPr>
        <w:t>Исполнителя</w:t>
      </w:r>
      <w:r w:rsidRPr="00200618">
        <w:rPr>
          <w:rFonts w:ascii="Tahoma" w:eastAsia="Times New Roman" w:hAnsi="Tahoma" w:cs="Tahoma"/>
          <w:szCs w:val="20"/>
        </w:rPr>
        <w:t xml:space="preserve"> (третьего лица); </w:t>
      </w:r>
    </w:p>
    <w:p w:rsidR="00477089" w:rsidRPr="00200618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письменными объяснениями работников Заказчика и/или </w:t>
      </w:r>
      <w:r>
        <w:rPr>
          <w:rFonts w:ascii="Tahoma" w:eastAsia="Times New Roman" w:hAnsi="Tahoma" w:cs="Tahoma"/>
          <w:szCs w:val="20"/>
        </w:rPr>
        <w:t>Исполнителя</w:t>
      </w:r>
      <w:r w:rsidRPr="00200618">
        <w:rPr>
          <w:rFonts w:ascii="Tahoma" w:eastAsia="Times New Roman" w:hAnsi="Tahoma" w:cs="Tahoma"/>
          <w:szCs w:val="20"/>
        </w:rPr>
        <w:t xml:space="preserve"> (третьих лиц), </w:t>
      </w:r>
    </w:p>
    <w:p w:rsidR="00477089" w:rsidRPr="005177FC" w:rsidRDefault="00477089" w:rsidP="00477089">
      <w:pPr>
        <w:widowControl w:val="0"/>
        <w:numPr>
          <w:ilvl w:val="0"/>
          <w:numId w:val="2"/>
        </w:numPr>
        <w:tabs>
          <w:tab w:val="clear" w:pos="655"/>
          <w:tab w:val="num" w:pos="0"/>
          <w:tab w:val="num" w:pos="284"/>
          <w:tab w:val="num" w:pos="567"/>
        </w:tabs>
        <w:spacing w:after="0" w:line="240" w:lineRule="auto"/>
        <w:ind w:left="284" w:firstLine="0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>другими способами.</w:t>
      </w:r>
    </w:p>
    <w:p w:rsidR="00477089" w:rsidRPr="003D23D3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3D23D3">
        <w:rPr>
          <w:rFonts w:ascii="Tahoma" w:eastAsia="Times New Roman" w:hAnsi="Tahoma" w:cs="Tahoma"/>
          <w:kern w:val="32"/>
          <w:szCs w:val="20"/>
        </w:rPr>
        <w:t xml:space="preserve">Заказчик имеет право в любое время проверять исполнение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обязанностей, предусмотренных Договором. В случае возникновения у Заказчика подозрения о наличии на Объектах работников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 (третьих лиц) в состоянии опьянения,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3D23D3">
        <w:rPr>
          <w:rFonts w:ascii="Tahoma" w:eastAsia="Times New Roman" w:hAnsi="Tahoma" w:cs="Tahoma"/>
          <w:kern w:val="32"/>
          <w:szCs w:val="20"/>
        </w:rPr>
        <w:t xml:space="preserve">обязан по требованию Заказчика незамедлительно отстранить от работы этих работников и направить их на медицинское освидетельствование работника в специализированное медицинское учреждение для установления факта нахождения его в состоянии алкогольного, наркотического или токсического </w:t>
      </w:r>
      <w:proofErr w:type="gramStart"/>
      <w:r w:rsidRPr="003D23D3">
        <w:rPr>
          <w:rFonts w:ascii="Tahoma" w:eastAsia="Times New Roman" w:hAnsi="Tahoma" w:cs="Tahoma"/>
          <w:kern w:val="32"/>
          <w:szCs w:val="20"/>
        </w:rPr>
        <w:t>опьянения</w:t>
      </w:r>
      <w:proofErr w:type="gramEnd"/>
      <w:r w:rsidRPr="003D23D3">
        <w:rPr>
          <w:rFonts w:ascii="Tahoma" w:eastAsia="Times New Roman" w:hAnsi="Tahoma" w:cs="Tahoma"/>
          <w:kern w:val="32"/>
          <w:szCs w:val="20"/>
        </w:rPr>
        <w:t xml:space="preserve"> или отсутствия такового.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3D23D3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Текущие проверки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AB083E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kern w:val="32"/>
          <w:szCs w:val="20"/>
        </w:rPr>
        <w:t xml:space="preserve">В ходе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организовываются и проводятся периодические проверки соответствия деятельности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и третьих лиц требованиям безопасности. В ходе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по Договору требуется проведение следующих видов проверок: </w:t>
      </w:r>
    </w:p>
    <w:p w:rsidR="00477089" w:rsidRPr="000356D9" w:rsidRDefault="00477089" w:rsidP="00477089">
      <w:pPr>
        <w:widowControl w:val="0"/>
        <w:tabs>
          <w:tab w:val="num" w:pos="426"/>
          <w:tab w:val="num" w:pos="1260"/>
          <w:tab w:val="num" w:pos="2258"/>
        </w:tabs>
        <w:spacing w:after="0" w:line="240" w:lineRule="auto"/>
        <w:ind w:left="284"/>
        <w:jc w:val="both"/>
        <w:outlineLvl w:val="1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 - </w:t>
      </w:r>
      <w:r w:rsidRPr="000356D9">
        <w:rPr>
          <w:rFonts w:ascii="Tahoma" w:eastAsia="Times New Roman" w:hAnsi="Tahoma" w:cs="Tahoma"/>
          <w:szCs w:val="20"/>
        </w:rPr>
        <w:t xml:space="preserve">Внутренние проверки – организуются и проводятся внутри </w:t>
      </w:r>
      <w:r>
        <w:rPr>
          <w:rFonts w:ascii="Tahoma" w:eastAsia="Times New Roman" w:hAnsi="Tahoma" w:cs="Tahoma"/>
          <w:szCs w:val="20"/>
        </w:rPr>
        <w:t>Исполнителя</w:t>
      </w:r>
      <w:r w:rsidRPr="000356D9">
        <w:rPr>
          <w:rFonts w:ascii="Tahoma" w:eastAsia="Times New Roman" w:hAnsi="Tahoma" w:cs="Tahoma"/>
          <w:szCs w:val="20"/>
        </w:rPr>
        <w:t xml:space="preserve"> силами собственных </w:t>
      </w:r>
      <w:r w:rsidRPr="000356D9">
        <w:rPr>
          <w:rFonts w:ascii="Tahoma" w:eastAsia="Times New Roman" w:hAnsi="Tahoma" w:cs="Tahoma"/>
          <w:szCs w:val="20"/>
        </w:rPr>
        <w:lastRenderedPageBreak/>
        <w:t xml:space="preserve">специалистов по ПБ и ОТ. Порядок проведения проверок </w:t>
      </w:r>
      <w:r>
        <w:rPr>
          <w:rFonts w:ascii="Tahoma" w:eastAsia="Times New Roman" w:hAnsi="Tahoma" w:cs="Tahoma"/>
          <w:szCs w:val="20"/>
        </w:rPr>
        <w:t xml:space="preserve">Исполнитель </w:t>
      </w:r>
      <w:r w:rsidRPr="000356D9">
        <w:rPr>
          <w:rFonts w:ascii="Tahoma" w:eastAsia="Times New Roman" w:hAnsi="Tahoma" w:cs="Tahoma"/>
          <w:szCs w:val="20"/>
        </w:rPr>
        <w:t xml:space="preserve">вправе определить самостоятельно, по результатам проверки должен составляться отчёт (акт), копия которого </w:t>
      </w:r>
      <w:proofErr w:type="gramStart"/>
      <w:r w:rsidRPr="000356D9">
        <w:rPr>
          <w:rFonts w:ascii="Tahoma" w:eastAsia="Times New Roman" w:hAnsi="Tahoma" w:cs="Tahoma"/>
          <w:szCs w:val="20"/>
        </w:rPr>
        <w:t xml:space="preserve">направляется  </w:t>
      </w:r>
      <w:r w:rsidRPr="000356D9">
        <w:rPr>
          <w:rFonts w:ascii="Tahoma" w:eastAsia="Times New Roman" w:hAnsi="Tahoma" w:cs="Tahoma"/>
          <w:color w:val="000000"/>
          <w:szCs w:val="20"/>
        </w:rPr>
        <w:t>в</w:t>
      </w:r>
      <w:proofErr w:type="gramEnd"/>
      <w:r w:rsidRPr="000356D9">
        <w:rPr>
          <w:rFonts w:ascii="Tahoma" w:eastAsia="Times New Roman" w:hAnsi="Tahoma" w:cs="Tahoma"/>
          <w:color w:val="000000"/>
          <w:szCs w:val="20"/>
        </w:rPr>
        <w:t xml:space="preserve"> филиал Заказчика, а именно в «Филиал РПИП»</w:t>
      </w:r>
      <w:r w:rsidRPr="000356D9">
        <w:rPr>
          <w:rFonts w:ascii="Tahoma" w:eastAsia="Times New Roman" w:hAnsi="Tahoma" w:cs="Tahoma"/>
          <w:szCs w:val="20"/>
        </w:rPr>
        <w:t>.</w:t>
      </w:r>
    </w:p>
    <w:p w:rsidR="00477089" w:rsidRPr="00200618" w:rsidRDefault="00477089" w:rsidP="00477089">
      <w:pPr>
        <w:widowControl w:val="0"/>
        <w:tabs>
          <w:tab w:val="num" w:pos="284"/>
          <w:tab w:val="num" w:pos="426"/>
        </w:tabs>
        <w:spacing w:after="0" w:line="240" w:lineRule="auto"/>
        <w:ind w:left="284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>- Внешние проверки оказания Услуг Исполнителем</w:t>
      </w:r>
      <w:r w:rsidRPr="00200618">
        <w:rPr>
          <w:rFonts w:ascii="Tahoma" w:eastAsia="Times New Roman" w:hAnsi="Tahoma" w:cs="Tahoma"/>
          <w:szCs w:val="20"/>
        </w:rPr>
        <w:t xml:space="preserve"> – организуются и проводятся представителями Заказчика со следующей периодичностью: </w:t>
      </w:r>
    </w:p>
    <w:p w:rsidR="00477089" w:rsidRPr="00200618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Ответственные дежурные по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ОТ  -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 единолично, ежедневно, выборочно в ходе осуществления контроля за соблюдением требований безопасности по рабочим местам на территории Объекта, за исключением территории, выделенной для производства  </w:t>
      </w:r>
      <w:proofErr w:type="spellStart"/>
      <w:r w:rsidRPr="00200618">
        <w:rPr>
          <w:rFonts w:ascii="Tahoma" w:eastAsia="Times New Roman" w:hAnsi="Tahoma" w:cs="Tahoma"/>
          <w:color w:val="000000"/>
          <w:szCs w:val="20"/>
        </w:rPr>
        <w:t>строительно</w:t>
      </w:r>
      <w:proofErr w:type="spellEnd"/>
      <w:r w:rsidRPr="00200618">
        <w:rPr>
          <w:rFonts w:ascii="Tahoma" w:eastAsia="Times New Roman" w:hAnsi="Tahoma" w:cs="Tahoma"/>
          <w:color w:val="000000"/>
          <w:szCs w:val="20"/>
        </w:rPr>
        <w:t xml:space="preserve">–монтажных и пуско-наладочных работ по акту-допуску. </w:t>
      </w:r>
    </w:p>
    <w:p w:rsidR="00477089" w:rsidRPr="00200618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Руководители структурных подразделений филиала Заказчика совместно с представителями </w:t>
      </w:r>
      <w:r>
        <w:rPr>
          <w:rFonts w:ascii="Tahoma" w:eastAsia="Times New Roman" w:hAnsi="Tahoma" w:cs="Tahoma"/>
          <w:color w:val="000000"/>
          <w:szCs w:val="20"/>
        </w:rPr>
        <w:t>Исполнителя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 (третьих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лиц)  -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 1 раз в неделю при проведении  работы в рамках подготовки к ежемесячному Дню ОТ.</w:t>
      </w:r>
    </w:p>
    <w:p w:rsidR="00477089" w:rsidRPr="00200618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Руководители филиала и структурных подразделений, </w:t>
      </w:r>
      <w:r w:rsidRPr="00200618">
        <w:rPr>
          <w:rFonts w:ascii="Tahoma" w:eastAsia="Times New Roman" w:hAnsi="Tahoma" w:cs="Tahoma"/>
          <w:szCs w:val="20"/>
        </w:rPr>
        <w:t>специалисты по ПБ и ОТ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 Заказчика совместно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>в руководителями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 участка </w:t>
      </w:r>
      <w:r>
        <w:rPr>
          <w:rFonts w:ascii="Tahoma" w:eastAsia="Times New Roman" w:hAnsi="Tahoma" w:cs="Tahoma"/>
          <w:color w:val="000000"/>
          <w:szCs w:val="20"/>
        </w:rPr>
        <w:t>Исполнителя</w:t>
      </w:r>
      <w:r w:rsidRPr="00200618">
        <w:rPr>
          <w:rFonts w:ascii="Tahoma" w:eastAsia="Times New Roman" w:hAnsi="Tahoma" w:cs="Tahoma"/>
          <w:color w:val="000000"/>
          <w:szCs w:val="20"/>
        </w:rPr>
        <w:t xml:space="preserve"> и третьего лица- 1 раз в месяц при проведении Дня ОТ.</w:t>
      </w:r>
    </w:p>
    <w:p w:rsidR="00477089" w:rsidRPr="000356D9" w:rsidRDefault="00477089" w:rsidP="00477089">
      <w:pPr>
        <w:widowControl w:val="0"/>
        <w:numPr>
          <w:ilvl w:val="0"/>
          <w:numId w:val="3"/>
        </w:numPr>
        <w:tabs>
          <w:tab w:val="num" w:pos="567"/>
          <w:tab w:val="num" w:pos="851"/>
        </w:tabs>
        <w:spacing w:after="0" w:line="240" w:lineRule="auto"/>
        <w:ind w:left="426" w:firstLine="0"/>
        <w:jc w:val="both"/>
        <w:rPr>
          <w:rFonts w:ascii="Tahoma" w:eastAsia="Times New Roman" w:hAnsi="Tahoma" w:cs="Tahoma"/>
          <w:color w:val="000000"/>
          <w:szCs w:val="20"/>
        </w:rPr>
      </w:pPr>
      <w:r w:rsidRPr="00200618">
        <w:rPr>
          <w:rFonts w:ascii="Tahoma" w:eastAsia="Times New Roman" w:hAnsi="Tahoma" w:cs="Tahoma"/>
          <w:color w:val="000000"/>
          <w:szCs w:val="20"/>
        </w:rPr>
        <w:t xml:space="preserve">Периодичность </w:t>
      </w:r>
      <w:proofErr w:type="gramStart"/>
      <w:r w:rsidRPr="00200618">
        <w:rPr>
          <w:rFonts w:ascii="Tahoma" w:eastAsia="Times New Roman" w:hAnsi="Tahoma" w:cs="Tahoma"/>
          <w:color w:val="000000"/>
          <w:szCs w:val="20"/>
        </w:rPr>
        <w:t xml:space="preserve">проверок  </w:t>
      </w:r>
      <w:r>
        <w:rPr>
          <w:rFonts w:ascii="Tahoma" w:eastAsia="Times New Roman" w:hAnsi="Tahoma" w:cs="Tahoma"/>
          <w:color w:val="000000"/>
          <w:szCs w:val="20"/>
        </w:rPr>
        <w:t>Исполнителя</w:t>
      </w:r>
      <w:proofErr w:type="gramEnd"/>
      <w:r w:rsidRPr="00200618">
        <w:rPr>
          <w:rFonts w:ascii="Tahoma" w:eastAsia="Times New Roman" w:hAnsi="Tahoma" w:cs="Tahoma"/>
          <w:color w:val="000000"/>
          <w:szCs w:val="20"/>
        </w:rPr>
        <w:t xml:space="preserve">, работающего за пределами территории филиала (например, на ремонте трубопроводов тепловых сетей) или на труднодоступных объектах, определяется Заказчиком. </w:t>
      </w:r>
    </w:p>
    <w:p w:rsidR="00477089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 xml:space="preserve">В проверках принимают участие: специалисты по ПБ и ОТ </w:t>
      </w:r>
      <w:proofErr w:type="gramStart"/>
      <w:r w:rsidRPr="00AB083E">
        <w:rPr>
          <w:rFonts w:ascii="Tahoma" w:eastAsia="Times New Roman" w:hAnsi="Tahoma" w:cs="Tahoma"/>
          <w:szCs w:val="20"/>
        </w:rPr>
        <w:t>филиала,  представитель</w:t>
      </w:r>
      <w:proofErr w:type="gramEnd"/>
      <w:r w:rsidRPr="00AB083E">
        <w:rPr>
          <w:rFonts w:ascii="Tahoma" w:eastAsia="Times New Roman" w:hAnsi="Tahoma" w:cs="Tahoma"/>
          <w:szCs w:val="20"/>
        </w:rPr>
        <w:t xml:space="preserve"> участка предприятия, где </w:t>
      </w:r>
      <w:r>
        <w:rPr>
          <w:rFonts w:ascii="Tahoma" w:eastAsia="Times New Roman" w:hAnsi="Tahoma" w:cs="Tahoma"/>
          <w:szCs w:val="20"/>
        </w:rPr>
        <w:t>оказываются Услуги.</w:t>
      </w:r>
      <w:r w:rsidRPr="00AB083E">
        <w:rPr>
          <w:rFonts w:ascii="Tahoma" w:eastAsia="Times New Roman" w:hAnsi="Tahoma" w:cs="Tahoma"/>
          <w:szCs w:val="20"/>
        </w:rPr>
        <w:t xml:space="preserve"> </w:t>
      </w:r>
    </w:p>
    <w:p w:rsidR="00477089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 xml:space="preserve">При проверке работ, осуществляемых на территории, выделенной по акту- допуску, или при проведении работ по общим нарядам представители </w:t>
      </w:r>
      <w:r>
        <w:rPr>
          <w:rFonts w:ascii="Tahoma" w:eastAsia="Times New Roman" w:hAnsi="Tahoma" w:cs="Tahoma"/>
          <w:szCs w:val="20"/>
        </w:rPr>
        <w:t>Исполнителя</w:t>
      </w:r>
      <w:r w:rsidRPr="00AB083E">
        <w:rPr>
          <w:rFonts w:ascii="Tahoma" w:eastAsia="Times New Roman" w:hAnsi="Tahoma" w:cs="Tahoma"/>
          <w:szCs w:val="20"/>
        </w:rPr>
        <w:t xml:space="preserve"> должны присутствовать в качестве сопровождающих. </w:t>
      </w:r>
    </w:p>
    <w:p w:rsidR="00477089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>В ходе проведения проверки должно быть проверено: реализация требований Договора, «Плана по ПБ и ОТ</w:t>
      </w:r>
      <w:proofErr w:type="gramStart"/>
      <w:r w:rsidRPr="00AB083E">
        <w:rPr>
          <w:rFonts w:ascii="Tahoma" w:eastAsia="Times New Roman" w:hAnsi="Tahoma" w:cs="Tahoma"/>
          <w:szCs w:val="20"/>
        </w:rPr>
        <w:t>»,  соблюдение</w:t>
      </w:r>
      <w:proofErr w:type="gramEnd"/>
      <w:r w:rsidRPr="00AB083E">
        <w:rPr>
          <w:rFonts w:ascii="Tahoma" w:eastAsia="Times New Roman" w:hAnsi="Tahoma" w:cs="Tahoma"/>
          <w:szCs w:val="20"/>
        </w:rPr>
        <w:t xml:space="preserve"> законодательных и нормативных 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>
        <w:rPr>
          <w:rFonts w:ascii="Tahoma" w:eastAsia="Times New Roman" w:hAnsi="Tahoma" w:cs="Tahoma"/>
          <w:szCs w:val="20"/>
        </w:rPr>
        <w:t>Исполнителя</w:t>
      </w:r>
      <w:r w:rsidRPr="00AB083E">
        <w:rPr>
          <w:rFonts w:ascii="Tahoma" w:eastAsia="Times New Roman" w:hAnsi="Tahoma" w:cs="Tahoma"/>
          <w:szCs w:val="20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477089" w:rsidRPr="00AB083E" w:rsidRDefault="00477089" w:rsidP="00477089">
      <w:pPr>
        <w:pStyle w:val="a3"/>
        <w:widowControl w:val="0"/>
        <w:numPr>
          <w:ilvl w:val="0"/>
          <w:numId w:val="8"/>
        </w:numPr>
        <w:tabs>
          <w:tab w:val="num" w:pos="709"/>
          <w:tab w:val="num" w:pos="1260"/>
          <w:tab w:val="num" w:pos="2258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AB083E">
        <w:rPr>
          <w:rFonts w:ascii="Tahoma" w:eastAsia="Times New Roman" w:hAnsi="Tahoma" w:cs="Tahoma"/>
          <w:szCs w:val="20"/>
        </w:rPr>
        <w:t xml:space="preserve">В ходе </w:t>
      </w:r>
      <w:r>
        <w:rPr>
          <w:rFonts w:ascii="Tahoma" w:eastAsia="Times New Roman" w:hAnsi="Tahoma" w:cs="Tahoma"/>
          <w:szCs w:val="20"/>
        </w:rPr>
        <w:t>оказания Услуг</w:t>
      </w:r>
      <w:r w:rsidRPr="00AB083E">
        <w:rPr>
          <w:rFonts w:ascii="Tahoma" w:eastAsia="Times New Roman" w:hAnsi="Tahoma" w:cs="Tahoma"/>
          <w:szCs w:val="20"/>
        </w:rPr>
        <w:t xml:space="preserve"> организовываются и проводятся совместные совещания по анализу соблюдения </w:t>
      </w:r>
      <w:r>
        <w:rPr>
          <w:rFonts w:ascii="Tahoma" w:eastAsia="Times New Roman" w:hAnsi="Tahoma" w:cs="Tahoma"/>
          <w:szCs w:val="20"/>
        </w:rPr>
        <w:t>Исполнителем</w:t>
      </w:r>
      <w:r w:rsidRPr="00AB083E">
        <w:rPr>
          <w:rFonts w:ascii="Tahoma" w:eastAsia="Times New Roman" w:hAnsi="Tahoma" w:cs="Tahoma"/>
          <w:szCs w:val="20"/>
        </w:rPr>
        <w:t xml:space="preserve"> требований ПБ и ОТ. Совещания должны проводиться регулярно в процессе </w:t>
      </w:r>
      <w:r>
        <w:rPr>
          <w:rFonts w:ascii="Tahoma" w:eastAsia="Times New Roman" w:hAnsi="Tahoma" w:cs="Tahoma"/>
          <w:szCs w:val="20"/>
        </w:rPr>
        <w:t>оказания Услуг</w:t>
      </w:r>
      <w:r w:rsidRPr="00AB083E">
        <w:rPr>
          <w:rFonts w:ascii="Tahoma" w:eastAsia="Times New Roman" w:hAnsi="Tahoma" w:cs="Tahoma"/>
          <w:szCs w:val="20"/>
        </w:rPr>
        <w:t xml:space="preserve">, но не реже одного раза в месяц при </w:t>
      </w:r>
      <w:proofErr w:type="gramStart"/>
      <w:r w:rsidRPr="00AB083E">
        <w:rPr>
          <w:rFonts w:ascii="Tahoma" w:eastAsia="Times New Roman" w:hAnsi="Tahoma" w:cs="Tahoma"/>
          <w:szCs w:val="20"/>
        </w:rPr>
        <w:t>проведении  совещаний</w:t>
      </w:r>
      <w:proofErr w:type="gramEnd"/>
      <w:r w:rsidRPr="00AB083E">
        <w:rPr>
          <w:rFonts w:ascii="Tahoma" w:eastAsia="Times New Roman" w:hAnsi="Tahoma" w:cs="Tahoma"/>
          <w:szCs w:val="20"/>
        </w:rPr>
        <w:t xml:space="preserve"> по результатам Дней ОТ. Обязательно участие в совещаниях соответствующих ответственных лиц </w:t>
      </w:r>
      <w:r>
        <w:rPr>
          <w:rFonts w:ascii="Tahoma" w:eastAsia="Times New Roman" w:hAnsi="Tahoma" w:cs="Tahoma"/>
          <w:szCs w:val="20"/>
        </w:rPr>
        <w:t>Исполнителя</w:t>
      </w:r>
      <w:r w:rsidRPr="00AB083E">
        <w:rPr>
          <w:rFonts w:ascii="Tahoma" w:eastAsia="Times New Roman" w:hAnsi="Tahoma" w:cs="Tahoma"/>
          <w:szCs w:val="20"/>
        </w:rPr>
        <w:t xml:space="preserve"> и филиала Заказчика.</w:t>
      </w: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Требования к отчетности</w:t>
      </w:r>
    </w:p>
    <w:p w:rsidR="00477089" w:rsidRPr="00AB083E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426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 Исполнитель 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представляет ежемесячный отчет по установленным формам о результатах работы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 и третьих лиц в области ПБ и ОТ за предыдущий отчетный период в отношении безопасности </w:t>
      </w:r>
      <w:r>
        <w:rPr>
          <w:rFonts w:ascii="Tahoma" w:eastAsia="Times New Roman" w:hAnsi="Tahoma" w:cs="Tahoma"/>
          <w:kern w:val="32"/>
          <w:szCs w:val="20"/>
        </w:rPr>
        <w:t>оказываемых Услуг</w:t>
      </w:r>
      <w:r w:rsidRPr="00AB083E">
        <w:rPr>
          <w:rFonts w:ascii="Tahoma" w:eastAsia="Times New Roman" w:hAnsi="Tahoma" w:cs="Tahoma"/>
          <w:kern w:val="32"/>
          <w:szCs w:val="20"/>
        </w:rPr>
        <w:t xml:space="preserve">. Отчёт предоставляется в срок до 5-го числа </w:t>
      </w:r>
      <w:proofErr w:type="gramStart"/>
      <w:r w:rsidRPr="00AB083E">
        <w:rPr>
          <w:rFonts w:ascii="Tahoma" w:eastAsia="Times New Roman" w:hAnsi="Tahoma" w:cs="Tahoma"/>
          <w:kern w:val="32"/>
          <w:szCs w:val="20"/>
        </w:rPr>
        <w:t>месяца</w:t>
      </w:r>
      <w:proofErr w:type="gramEnd"/>
      <w:r w:rsidRPr="00AB083E">
        <w:rPr>
          <w:rFonts w:ascii="Tahoma" w:eastAsia="Times New Roman" w:hAnsi="Tahoma" w:cs="Tahoma"/>
          <w:kern w:val="32"/>
          <w:szCs w:val="20"/>
        </w:rPr>
        <w:t xml:space="preserve"> следующего за отчетным периодом. Если иное не согласовано Сторонами, в такой отчет включаются следующее: 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все несчастные случаи (если таковые произошли);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все дорожно-транспортные происшествия, относящиеся к тому периоду времени, когда </w:t>
      </w:r>
      <w:r>
        <w:rPr>
          <w:rFonts w:ascii="Tahoma" w:eastAsia="Times New Roman" w:hAnsi="Tahoma" w:cs="Tahoma"/>
          <w:kern w:val="32"/>
          <w:szCs w:val="20"/>
        </w:rPr>
        <w:t>Исполнитель оказывал Услуги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для Заказчика;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любые другие события, о которых необходимо сообщать уполномоченным компетентным государственным органам;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оценочное общее количество рабочих часов, отработанных персоналом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на месте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, общее число работников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 на месте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200618">
        <w:rPr>
          <w:rFonts w:ascii="Tahoma" w:eastAsia="Times New Roman" w:hAnsi="Tahoma" w:cs="Tahoma"/>
          <w:kern w:val="32"/>
          <w:szCs w:val="20"/>
        </w:rPr>
        <w:t>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сведения о поощрениях и взысканиях по промышленной безопасности и охране труда;</w:t>
      </w:r>
    </w:p>
    <w:p w:rsidR="00477089" w:rsidRPr="00200618" w:rsidRDefault="00477089" w:rsidP="00477089">
      <w:pPr>
        <w:widowControl w:val="0"/>
        <w:tabs>
          <w:tab w:val="num" w:pos="426"/>
          <w:tab w:val="num" w:pos="993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сведения о потенциально опасных ситуациях, возникавших в процессе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200618">
        <w:rPr>
          <w:rFonts w:ascii="Tahoma" w:eastAsia="Times New Roman" w:hAnsi="Tahoma" w:cs="Tahoma"/>
          <w:kern w:val="32"/>
          <w:szCs w:val="20"/>
        </w:rPr>
        <w:t>.</w:t>
      </w:r>
    </w:p>
    <w:p w:rsidR="00477089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426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AB083E">
        <w:rPr>
          <w:rFonts w:ascii="Tahoma" w:eastAsia="Times New Roman" w:hAnsi="Tahoma" w:cs="Tahoma"/>
          <w:kern w:val="32"/>
          <w:szCs w:val="20"/>
        </w:rPr>
        <w:t xml:space="preserve">В дополнение к представлению отчёта,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AB083E">
        <w:rPr>
          <w:rFonts w:ascii="Tahoma" w:eastAsia="Times New Roman" w:hAnsi="Tahoma" w:cs="Tahoma"/>
          <w:kern w:val="32"/>
          <w:szCs w:val="20"/>
        </w:rPr>
        <w:t>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477089" w:rsidRPr="005177FC" w:rsidRDefault="00477089" w:rsidP="00477089">
      <w:pPr>
        <w:pStyle w:val="a3"/>
        <w:widowControl w:val="0"/>
        <w:tabs>
          <w:tab w:val="num" w:pos="1134"/>
        </w:tabs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eastAsia="Times New Roman" w:hAnsi="Tahoma" w:cs="Tahoma"/>
          <w:b/>
          <w:szCs w:val="20"/>
        </w:rPr>
        <w:lastRenderedPageBreak/>
        <w:t>Требования к профпригодности персонала по состоянию здоровья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Все работники, направленные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обязан предоставить соответствующие </w:t>
      </w:r>
      <w:proofErr w:type="gramStart"/>
      <w:r w:rsidRPr="00571F49">
        <w:rPr>
          <w:rFonts w:ascii="Tahoma" w:eastAsia="Times New Roman" w:hAnsi="Tahoma" w:cs="Tahoma"/>
          <w:kern w:val="32"/>
          <w:szCs w:val="20"/>
        </w:rPr>
        <w:t>документы,  подтверждающие</w:t>
      </w:r>
      <w:proofErr w:type="gramEnd"/>
      <w:r w:rsidRPr="00571F49">
        <w:rPr>
          <w:rFonts w:ascii="Tahoma" w:eastAsia="Times New Roman" w:hAnsi="Tahoma" w:cs="Tahoma"/>
          <w:kern w:val="32"/>
          <w:szCs w:val="20"/>
        </w:rPr>
        <w:t xml:space="preserve"> о проведение медицинских осмотров работников Заказчику по запросу. </w:t>
      </w:r>
    </w:p>
    <w:p w:rsidR="00477089" w:rsidRPr="00571F4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Состояние мест оказания Услуг</w:t>
      </w:r>
    </w:p>
    <w:p w:rsidR="00477089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142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обеспечивает, чтобы все работники, предоставленные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для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содержали свои рабочие места в чистоте и порядке, с тем, чтобы снизить риск причинения телесных повреждений работникам, ущерба имуществу, а также задержек в </w:t>
      </w:r>
      <w:r>
        <w:rPr>
          <w:rFonts w:ascii="Tahoma" w:eastAsia="Times New Roman" w:hAnsi="Tahoma" w:cs="Tahoma"/>
          <w:kern w:val="32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Cs w:val="20"/>
        </w:rPr>
        <w:t>.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9"/>
        </w:numPr>
        <w:tabs>
          <w:tab w:val="num" w:pos="142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По завершении 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незамедлительно удаляет и вывозит с места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все ненужные материалы и оборудование и оставляет за собой территорию в чистоте, сдает Заказчику рабочее место.</w:t>
      </w:r>
    </w:p>
    <w:p w:rsidR="00477089" w:rsidRPr="00571F4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Требования к оборудованию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В целях обеспечения эффективного и безопасного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а также исключения простоев в ходе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Использование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Все оборудование, используемое </w:t>
      </w:r>
      <w:r>
        <w:rPr>
          <w:rFonts w:ascii="Tahoma" w:eastAsia="Times New Roman" w:hAnsi="Tahoma" w:cs="Tahoma"/>
          <w:kern w:val="32"/>
          <w:szCs w:val="20"/>
        </w:rPr>
        <w:t>Исполнителем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должно поддерживаться в безопасном, рабочем состоянии.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>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>При обнаружении в процессе монтажа, технического освидетельствования или эксплуатации,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происшедшем. Дальнейшая эксплуатация разрешается после устранения выявленных недостатков.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Размещение оборудования на месте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заранее согласовывается с представителем Заказчика. </w:t>
      </w:r>
    </w:p>
    <w:p w:rsidR="0047708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Работники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работ.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12"/>
        </w:numPr>
        <w:tabs>
          <w:tab w:val="num" w:pos="709"/>
          <w:tab w:val="num" w:pos="1134"/>
        </w:tabs>
        <w:spacing w:after="0" w:line="240" w:lineRule="auto"/>
        <w:ind w:left="142" w:firstLine="0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>несет ответственность за эксплуатацию всего оборудования в соответствии с действующим законодательством и Договором.</w:t>
      </w:r>
    </w:p>
    <w:p w:rsidR="00477089" w:rsidRPr="00571F49" w:rsidRDefault="00477089" w:rsidP="00477089">
      <w:pPr>
        <w:pStyle w:val="a3"/>
        <w:ind w:left="142"/>
        <w:jc w:val="both"/>
        <w:rPr>
          <w:rFonts w:ascii="Tahoma" w:hAnsi="Tahoma" w:cs="Tahoma"/>
          <w:b/>
          <w:szCs w:val="20"/>
        </w:rPr>
      </w:pPr>
    </w:p>
    <w:p w:rsidR="00477089" w:rsidRPr="00F11329" w:rsidRDefault="00477089" w:rsidP="00477089">
      <w:pPr>
        <w:pStyle w:val="a3"/>
        <w:numPr>
          <w:ilvl w:val="0"/>
          <w:numId w:val="13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 w:rsidRPr="00F11329">
        <w:rPr>
          <w:rFonts w:ascii="Tahoma" w:hAnsi="Tahoma" w:cs="Tahoma"/>
          <w:b/>
          <w:szCs w:val="20"/>
        </w:rPr>
        <w:t>Охрана окружающей среды</w:t>
      </w:r>
    </w:p>
    <w:p w:rsidR="00477089" w:rsidRPr="00571F49" w:rsidRDefault="00477089" w:rsidP="00477089">
      <w:pPr>
        <w:pStyle w:val="a3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bookmarkStart w:id="0" w:name="_Toc109067528"/>
      <w:bookmarkStart w:id="1" w:name="_Toc424450689"/>
      <w:bookmarkStart w:id="2" w:name="_Toc109110026"/>
      <w:bookmarkEnd w:id="0"/>
      <w:bookmarkEnd w:id="1"/>
      <w:bookmarkEnd w:id="2"/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принимает все обоснованные меры предосторожности, направленные на охрану окружающей среды в процессе </w:t>
      </w:r>
      <w:r>
        <w:rPr>
          <w:rFonts w:ascii="Tahoma" w:eastAsia="Times New Roman" w:hAnsi="Tahoma" w:cs="Tahoma"/>
          <w:kern w:val="32"/>
          <w:szCs w:val="20"/>
        </w:rPr>
        <w:t>оказания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. Обязанности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477089" w:rsidRPr="00571F49" w:rsidRDefault="00477089" w:rsidP="00477089">
      <w:pPr>
        <w:pStyle w:val="a3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lastRenderedPageBreak/>
        <w:t xml:space="preserve"> </w:t>
      </w:r>
      <w:r w:rsidRPr="00571F49">
        <w:rPr>
          <w:rFonts w:ascii="Tahoma" w:eastAsia="Times New Roman" w:hAnsi="Tahoma" w:cs="Tahoma"/>
          <w:kern w:val="32"/>
          <w:szCs w:val="20"/>
        </w:rPr>
        <w:t>В случае нару</w:t>
      </w:r>
      <w:r>
        <w:rPr>
          <w:rFonts w:ascii="Tahoma" w:eastAsia="Times New Roman" w:hAnsi="Tahoma" w:cs="Tahoma"/>
          <w:kern w:val="32"/>
          <w:szCs w:val="20"/>
        </w:rPr>
        <w:t>шения Исполнителем положений п.13.2.16 настоящего Договора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Заказчик вправе уведомить о таком нарушении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</w:t>
      </w:r>
      <w:r>
        <w:rPr>
          <w:rFonts w:ascii="Tahoma" w:eastAsia="Times New Roman" w:hAnsi="Tahoma" w:cs="Tahoma"/>
          <w:kern w:val="32"/>
          <w:szCs w:val="20"/>
        </w:rPr>
        <w:t>оказание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до тех пор, пока такое нарушение не будет устранено удовлетворительным для Заказчика образом, либо расторгнуть Договор в одностороннем порядке без обязательств по возмещению убытков </w:t>
      </w:r>
      <w:r>
        <w:rPr>
          <w:rFonts w:ascii="Tahoma" w:eastAsia="Times New Roman" w:hAnsi="Tahoma" w:cs="Tahoma"/>
          <w:kern w:val="32"/>
          <w:szCs w:val="20"/>
        </w:rPr>
        <w:t>Исполнителя</w:t>
      </w:r>
      <w:r w:rsidRPr="00571F49">
        <w:rPr>
          <w:rFonts w:ascii="Tahoma" w:eastAsia="Times New Roman" w:hAnsi="Tahoma" w:cs="Tahoma"/>
          <w:kern w:val="32"/>
          <w:szCs w:val="20"/>
        </w:rPr>
        <w:t>, вызванных таким расторжением. </w:t>
      </w:r>
    </w:p>
    <w:p w:rsidR="00477089" w:rsidRPr="00571F49" w:rsidRDefault="00477089" w:rsidP="00477089">
      <w:pPr>
        <w:pStyle w:val="a3"/>
        <w:numPr>
          <w:ilvl w:val="0"/>
          <w:numId w:val="10"/>
        </w:numPr>
        <w:spacing w:after="0" w:line="240" w:lineRule="auto"/>
        <w:ind w:left="142" w:firstLine="0"/>
        <w:jc w:val="both"/>
        <w:rPr>
          <w:rFonts w:ascii="Tahoma" w:hAnsi="Tahoma" w:cs="Tahoma"/>
          <w:b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>несет ответственность за уборку с объектов Заказчика всех производственных отходов, в том числе:</w:t>
      </w:r>
    </w:p>
    <w:p w:rsidR="00477089" w:rsidRPr="00200618" w:rsidRDefault="00477089" w:rsidP="00477089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пустых контейнеров; </w:t>
      </w:r>
    </w:p>
    <w:p w:rsidR="00477089" w:rsidRPr="00200618" w:rsidRDefault="00477089" w:rsidP="00477089">
      <w:pPr>
        <w:widowControl w:val="0"/>
        <w:numPr>
          <w:ilvl w:val="0"/>
          <w:numId w:val="1"/>
        </w:numPr>
        <w:tabs>
          <w:tab w:val="num" w:pos="0"/>
          <w:tab w:val="num" w:pos="851"/>
        </w:tabs>
        <w:spacing w:after="0" w:line="240" w:lineRule="auto"/>
        <w:ind w:left="709" w:hanging="142"/>
        <w:jc w:val="both"/>
        <w:rPr>
          <w:rFonts w:ascii="Tahoma" w:eastAsia="Times New Roman" w:hAnsi="Tahoma" w:cs="Tahoma"/>
          <w:szCs w:val="20"/>
        </w:rPr>
      </w:pPr>
      <w:r w:rsidRPr="00200618">
        <w:rPr>
          <w:rFonts w:ascii="Tahoma" w:eastAsia="Times New Roman" w:hAnsi="Tahoma" w:cs="Tahoma"/>
          <w:szCs w:val="20"/>
        </w:rPr>
        <w:t xml:space="preserve">твердых и жидких промышленных и бытовых отходов. </w:t>
      </w:r>
    </w:p>
    <w:p w:rsidR="00477089" w:rsidRDefault="00477089" w:rsidP="00477089">
      <w:pPr>
        <w:pStyle w:val="a3"/>
        <w:widowControl w:val="0"/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571F49">
        <w:rPr>
          <w:rFonts w:ascii="Tahoma" w:eastAsia="Times New Roman" w:hAnsi="Tahoma" w:cs="Tahoma"/>
          <w:szCs w:val="20"/>
        </w:rPr>
        <w:t xml:space="preserve">Порядок обращения с образующимися отходами определяется в Договоре. </w:t>
      </w:r>
      <w:r>
        <w:rPr>
          <w:rFonts w:ascii="Tahoma" w:eastAsia="Times New Roman" w:hAnsi="Tahoma" w:cs="Tahoma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szCs w:val="20"/>
        </w:rPr>
        <w:t>запрещает своим работникам использовать неподобающим образом какие-либо товары или продукцию, как на объектах Заказчика, так и за их пределами.</w:t>
      </w:r>
    </w:p>
    <w:p w:rsidR="00477089" w:rsidRDefault="00477089" w:rsidP="00477089">
      <w:pPr>
        <w:pStyle w:val="a3"/>
        <w:widowControl w:val="0"/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571F49">
        <w:rPr>
          <w:rFonts w:ascii="Tahoma" w:eastAsia="Times New Roman" w:hAnsi="Tahoma" w:cs="Tahoma"/>
          <w:szCs w:val="20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477089" w:rsidRPr="00571F49" w:rsidRDefault="00477089" w:rsidP="00477089">
      <w:pPr>
        <w:pStyle w:val="a3"/>
        <w:widowControl w:val="0"/>
        <w:numPr>
          <w:ilvl w:val="0"/>
          <w:numId w:val="11"/>
        </w:numPr>
        <w:tabs>
          <w:tab w:val="num" w:pos="0"/>
        </w:tabs>
        <w:spacing w:after="0" w:line="240" w:lineRule="auto"/>
        <w:ind w:left="142" w:firstLine="0"/>
        <w:jc w:val="both"/>
        <w:rPr>
          <w:rFonts w:ascii="Tahoma" w:eastAsia="Times New Roman" w:hAnsi="Tahoma" w:cs="Tahoma"/>
          <w:szCs w:val="20"/>
        </w:rPr>
      </w:pPr>
      <w:r w:rsidRPr="00571F49">
        <w:rPr>
          <w:rFonts w:ascii="Tahoma" w:eastAsia="Times New Roman" w:hAnsi="Tahoma" w:cs="Tahoma"/>
          <w:kern w:val="32"/>
          <w:szCs w:val="20"/>
        </w:rPr>
        <w:t xml:space="preserve">При </w:t>
      </w:r>
      <w:r>
        <w:rPr>
          <w:rFonts w:ascii="Tahoma" w:eastAsia="Times New Roman" w:hAnsi="Tahoma" w:cs="Tahoma"/>
          <w:kern w:val="32"/>
          <w:szCs w:val="20"/>
        </w:rPr>
        <w:t>оказании Услуг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 </w:t>
      </w:r>
      <w:r>
        <w:rPr>
          <w:rFonts w:ascii="Tahoma" w:eastAsia="Times New Roman" w:hAnsi="Tahoma" w:cs="Tahoma"/>
          <w:kern w:val="32"/>
          <w:szCs w:val="20"/>
        </w:rPr>
        <w:t xml:space="preserve">Исполнитель </w:t>
      </w:r>
      <w:r w:rsidRPr="00571F49">
        <w:rPr>
          <w:rFonts w:ascii="Tahoma" w:eastAsia="Times New Roman" w:hAnsi="Tahoma" w:cs="Tahoma"/>
          <w:kern w:val="32"/>
          <w:szCs w:val="20"/>
        </w:rPr>
        <w:t xml:space="preserve">при любых обстоятельствах обязан: </w:t>
      </w:r>
    </w:p>
    <w:p w:rsidR="00477089" w:rsidRPr="00200618" w:rsidRDefault="00477089" w:rsidP="0047708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200618">
        <w:rPr>
          <w:rFonts w:ascii="Tahoma" w:eastAsia="Times New Roman" w:hAnsi="Tahoma" w:cs="Tahoma"/>
          <w:kern w:val="32"/>
          <w:szCs w:val="20"/>
        </w:rPr>
        <w:t xml:space="preserve">выполнять и соблюдать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477089" w:rsidRPr="00200618" w:rsidRDefault="00477089" w:rsidP="0047708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принимать меры к сокращению количества отходов;</w:t>
      </w:r>
    </w:p>
    <w:p w:rsidR="00477089" w:rsidRPr="000207D9" w:rsidRDefault="00477089" w:rsidP="00477089">
      <w:pPr>
        <w:widowControl w:val="0"/>
        <w:tabs>
          <w:tab w:val="num" w:pos="1080"/>
          <w:tab w:val="num" w:pos="1134"/>
        </w:tabs>
        <w:spacing w:after="0" w:line="240" w:lineRule="auto"/>
        <w:ind w:left="142"/>
        <w:jc w:val="both"/>
        <w:outlineLvl w:val="1"/>
        <w:rPr>
          <w:rFonts w:ascii="Tahoma" w:eastAsia="Times New Roman" w:hAnsi="Tahoma" w:cs="Tahoma"/>
          <w:kern w:val="32"/>
          <w:szCs w:val="20"/>
        </w:rPr>
      </w:pPr>
      <w:r>
        <w:rPr>
          <w:rFonts w:ascii="Tahoma" w:eastAsia="Times New Roman" w:hAnsi="Tahoma" w:cs="Tahoma"/>
          <w:kern w:val="32"/>
          <w:szCs w:val="20"/>
        </w:rPr>
        <w:t>-</w:t>
      </w:r>
      <w:r w:rsidRPr="00200618">
        <w:rPr>
          <w:rFonts w:ascii="Tahoma" w:eastAsia="Times New Roman" w:hAnsi="Tahoma" w:cs="Tahoma"/>
          <w:kern w:val="32"/>
          <w:szCs w:val="20"/>
        </w:rPr>
        <w:t>нести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477089" w:rsidRPr="00893893" w:rsidRDefault="00477089" w:rsidP="00477089">
      <w:pPr>
        <w:tabs>
          <w:tab w:val="left" w:pos="855"/>
        </w:tabs>
        <w:spacing w:after="0" w:line="240" w:lineRule="auto"/>
        <w:ind w:left="567"/>
        <w:jc w:val="both"/>
        <w:rPr>
          <w:rFonts w:ascii="Tahoma" w:eastAsia="Times New Roman" w:hAnsi="Tahoma" w:cs="Tahoma"/>
          <w:szCs w:val="20"/>
        </w:rPr>
      </w:pPr>
    </w:p>
    <w:p w:rsidR="00477089" w:rsidRDefault="00477089" w:rsidP="00477089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20"/>
        </w:rPr>
      </w:pPr>
      <w:r w:rsidRPr="00893893">
        <w:rPr>
          <w:rFonts w:ascii="Tahoma" w:hAnsi="Tahoma" w:cs="Tahoma"/>
          <w:b/>
          <w:szCs w:val="20"/>
        </w:rPr>
        <w:t>ПОДПИСИ СТОРОН:</w:t>
      </w:r>
    </w:p>
    <w:tbl>
      <w:tblPr>
        <w:tblpPr w:leftFromText="180" w:rightFromText="180" w:vertAnchor="text" w:horzAnchor="margin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477089" w:rsidTr="00966C9B">
        <w:tc>
          <w:tcPr>
            <w:tcW w:w="4928" w:type="dxa"/>
          </w:tcPr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_______________/</w:t>
            </w:r>
          </w:p>
          <w:p w:rsidR="00477089" w:rsidRDefault="00477089" w:rsidP="00966C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2024 года</w:t>
            </w:r>
          </w:p>
        </w:tc>
        <w:tc>
          <w:tcPr>
            <w:tcW w:w="5299" w:type="dxa"/>
          </w:tcPr>
          <w:p w:rsidR="00477089" w:rsidRDefault="00477089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АО «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  <w:p w:rsidR="00477089" w:rsidRDefault="00477089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И.А./</w:t>
            </w: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477089" w:rsidRDefault="00477089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2024 года</w:t>
            </w:r>
          </w:p>
        </w:tc>
      </w:tr>
    </w:tbl>
    <w:p w:rsidR="00477089" w:rsidRPr="00893893" w:rsidRDefault="00477089" w:rsidP="00477089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20"/>
        </w:rPr>
      </w:pPr>
    </w:p>
    <w:p w:rsidR="00477089" w:rsidRPr="00893893" w:rsidRDefault="00477089" w:rsidP="00477089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Cs w:val="20"/>
        </w:rPr>
      </w:pPr>
    </w:p>
    <w:p w:rsidR="00477089" w:rsidRDefault="00477089" w:rsidP="00477089">
      <w:bookmarkStart w:id="3" w:name="_GoBack"/>
      <w:bookmarkEnd w:id="3"/>
    </w:p>
    <w:p w:rsidR="00477089" w:rsidRPr="00BB2239" w:rsidRDefault="00477089" w:rsidP="00477089"/>
    <w:p w:rsidR="006C6541" w:rsidRDefault="006C6541"/>
    <w:sectPr w:rsidR="006C6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58782C"/>
    <w:multiLevelType w:val="multilevel"/>
    <w:tmpl w:val="E0DE34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6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82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b w:val="0"/>
      </w:rPr>
    </w:lvl>
  </w:abstractNum>
  <w:abstractNum w:abstractNumId="6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9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11"/>
  </w:num>
  <w:num w:numId="8">
    <w:abstractNumId w:val="6"/>
  </w:num>
  <w:num w:numId="9">
    <w:abstractNumId w:val="1"/>
  </w:num>
  <w:num w:numId="10">
    <w:abstractNumId w:val="2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89"/>
    <w:rsid w:val="00477089"/>
    <w:rsid w:val="006C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AAC6"/>
  <w15:chartTrackingRefBased/>
  <w15:docId w15:val="{483F1F92-F919-4D5F-BACE-963CCAB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089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477089"/>
    <w:pPr>
      <w:ind w:left="720"/>
      <w:contextualSpacing/>
    </w:pPr>
  </w:style>
  <w:style w:type="character" w:customStyle="1" w:styleId="a4">
    <w:name w:val="Абзац списка Знак"/>
    <w:aliases w:val="AC List 01 Знак"/>
    <w:basedOn w:val="a0"/>
    <w:link w:val="a3"/>
    <w:uiPriority w:val="34"/>
    <w:locked/>
    <w:rsid w:val="00477089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2551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1</cp:revision>
  <dcterms:created xsi:type="dcterms:W3CDTF">2024-09-06T09:42:00Z</dcterms:created>
  <dcterms:modified xsi:type="dcterms:W3CDTF">2024-09-06T09:42:00Z</dcterms:modified>
</cp:coreProperties>
</file>